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86" w:rsidRPr="007A1C18" w:rsidRDefault="00050FD2" w:rsidP="00282B37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>چک لیست</w:t>
      </w:r>
      <w:r w:rsid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پروپوزال مطالعه</w:t>
      </w:r>
      <w:r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کارآزمایی بالینی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(با استناد به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مقیاس</w:t>
      </w:r>
      <w:r w:rsidR="004C03A1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6B0593" w:rsidRPr="007A1C1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F05435">
        <w:rPr>
          <w:rFonts w:asciiTheme="majorBidi" w:hAnsiTheme="majorBidi" w:cs="B Nazanin"/>
          <w:b/>
          <w:bCs/>
          <w:sz w:val="24"/>
          <w:szCs w:val="24"/>
          <w:lang w:bidi="fa-IR"/>
        </w:rPr>
        <w:t>jad</w:t>
      </w:r>
      <w:r w:rsidR="00282B37">
        <w:rPr>
          <w:rFonts w:asciiTheme="majorBidi" w:hAnsiTheme="majorBidi" w:cs="B Nazanin"/>
          <w:b/>
          <w:bCs/>
          <w:sz w:val="24"/>
          <w:szCs w:val="24"/>
          <w:lang w:bidi="fa-IR"/>
        </w:rPr>
        <w:t>a</w:t>
      </w:r>
      <w:r w:rsidR="00F05435">
        <w:rPr>
          <w:rFonts w:asciiTheme="majorBidi" w:hAnsiTheme="majorBidi" w:cs="B Nazanin"/>
          <w:b/>
          <w:bCs/>
          <w:sz w:val="24"/>
          <w:szCs w:val="24"/>
          <w:lang w:bidi="fa-IR"/>
        </w:rPr>
        <w:t>d</w:t>
      </w:r>
      <w:proofErr w:type="spellEnd"/>
      <w:r w:rsidR="004C03A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</w:t>
      </w:r>
      <w:r w:rsidR="004C03A1">
        <w:rPr>
          <w:rFonts w:asciiTheme="majorBidi" w:hAnsiTheme="majorBidi" w:cs="B Nazanin"/>
          <w:b/>
          <w:bCs/>
          <w:sz w:val="24"/>
          <w:szCs w:val="24"/>
          <w:lang w:bidi="fa-IR"/>
        </w:rPr>
        <w:t>consort</w:t>
      </w:r>
      <w:r w:rsidR="00F05435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207" w:type="dxa"/>
        <w:tblInd w:w="-3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567"/>
        <w:gridCol w:w="567"/>
        <w:gridCol w:w="1702"/>
      </w:tblGrid>
      <w:tr w:rsidR="00E72ADE" w:rsidRPr="007A1C18" w:rsidTr="00F051E6">
        <w:trPr>
          <w:trHeight w:val="450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E72ADE" w:rsidRPr="00F051E6" w:rsidRDefault="00E72ADE" w:rsidP="002E778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051E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804" w:type="dxa"/>
            <w:vMerge w:val="restart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پاسخ</w:t>
            </w:r>
          </w:p>
          <w:p w:rsidR="00E72ADE" w:rsidRPr="007A1C18" w:rsidRDefault="00E72ADE" w:rsidP="001F7FD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E72ADE" w:rsidRDefault="00F05435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  <w:p w:rsidR="00F05435" w:rsidRPr="00F051E6" w:rsidRDefault="00F051E6" w:rsidP="00F054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(برای </w:t>
            </w:r>
            <w:r w:rsidR="00F05435" w:rsidRPr="00F051E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موارد ستاره دار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اجباری است)</w:t>
            </w:r>
          </w:p>
        </w:tc>
      </w:tr>
      <w:tr w:rsidR="00F051E6" w:rsidRPr="007A1C18" w:rsidTr="00F051E6">
        <w:trPr>
          <w:trHeight w:val="492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804" w:type="dxa"/>
            <w:vMerge/>
            <w:shd w:val="clear" w:color="auto" w:fill="F2F2F2" w:themeFill="background1" w:themeFillShade="F2"/>
            <w:vAlign w:val="center"/>
          </w:tcPr>
          <w:p w:rsidR="00E72ADE" w:rsidRPr="007A1C18" w:rsidRDefault="00E72ADE" w:rsidP="002E778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بله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خیر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E72ADE" w:rsidRPr="007A1C18" w:rsidRDefault="00E72ADE" w:rsidP="00AC56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 w:colFirst="2" w:colLast="2"/>
            <w:r w:rsidRPr="007A1C1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در این مطالعه تصادفی سازی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انجام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می شود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="004C03A1">
              <w:rPr>
                <w:rFonts w:hint="cs"/>
                <w:rtl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تکنیک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تصادفی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سازی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در این مطالعه کورسازی انجام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می شود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کورسازی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روش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انجام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4C03A1"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4C03A1"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C03A1" w:rsidRPr="007A1C18" w:rsidTr="00FB1802">
        <w:tc>
          <w:tcPr>
            <w:tcW w:w="567" w:type="dxa"/>
          </w:tcPr>
          <w:p w:rsidR="004C03A1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4C03A1" w:rsidRPr="007A1C18" w:rsidRDefault="004C03A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C03A1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مداخله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هر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با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ذکر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جزییات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اینکه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چگونه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د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چه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این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مداخلات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انجام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می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شوند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نوشته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است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>.</w:t>
            </w:r>
            <w:r w:rsidR="00F051E6">
              <w:rPr>
                <w:rtl/>
              </w:rPr>
              <w:t xml:space="preserve"> 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>(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*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رفرنس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رفرنسهای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مرتبط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در بخش توضیحات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4C03A1" w:rsidRPr="008C4841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4C03A1" w:rsidRPr="007A1C18" w:rsidRDefault="004C03A1" w:rsidP="006C5F7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804" w:type="dxa"/>
          </w:tcPr>
          <w:p w:rsidR="00E72ADE" w:rsidRPr="007A1C18" w:rsidRDefault="00E72ADE" w:rsidP="008B1C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معیار ورود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معیار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خروج در مطالعه  به صورت واضح</w:t>
            </w:r>
            <w:r w:rsidR="003E0CD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نوشته شده است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C03A1" w:rsidRPr="007A1C18" w:rsidTr="00FB1802">
        <w:tc>
          <w:tcPr>
            <w:tcW w:w="567" w:type="dxa"/>
          </w:tcPr>
          <w:p w:rsidR="004C03A1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804" w:type="dxa"/>
          </w:tcPr>
          <w:p w:rsidR="004C03A1" w:rsidRPr="007A1C18" w:rsidRDefault="004C03A1" w:rsidP="008B1C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 کامل در مورد پیامدهای مطالعه و</w:t>
            </w:r>
            <w:r>
              <w:rPr>
                <w:rFonts w:hint="cs"/>
                <w:rtl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نحوه</w:t>
            </w:r>
            <w:r w:rsidRPr="004C03A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C03A1">
              <w:rPr>
                <w:rFonts w:cs="B Nazanin" w:hint="cs"/>
                <w:b/>
                <w:bCs/>
                <w:rtl/>
                <w:lang w:bidi="fa-IR"/>
              </w:rPr>
              <w:t>سنجش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شامل اینکه چگونه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و با چه مقیاسی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 در چه زمانی ارزیابی می شوند نوشته شده است.</w:t>
            </w:r>
          </w:p>
        </w:tc>
        <w:tc>
          <w:tcPr>
            <w:tcW w:w="567" w:type="dxa"/>
            <w:shd w:val="clear" w:color="auto" w:fill="auto"/>
          </w:tcPr>
          <w:p w:rsidR="004C03A1" w:rsidRPr="008C4841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4C03A1" w:rsidRPr="007A1C18" w:rsidRDefault="004C03A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4C03A1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804" w:type="dxa"/>
          </w:tcPr>
          <w:p w:rsidR="00E72ADE" w:rsidRPr="007A1C18" w:rsidRDefault="00E72ADE" w:rsidP="004C03A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رویکرد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برخورد با داده های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ناشی از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ریزش احتمالی شرکت کنندگان در حین مطالعه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مشخص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شده است</w:t>
            </w:r>
            <w:r w:rsidR="004C03A1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1E736C" w:rsidP="00050F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E22DF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به </w:t>
            </w:r>
            <w:r w:rsidRPr="003A5D65">
              <w:rPr>
                <w:rFonts w:cs="B Nazanin"/>
                <w:b/>
                <w:bCs/>
                <w:lang w:bidi="fa-IR"/>
              </w:rPr>
              <w:t>safety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و بی خطر  بودن مداخله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>مورد نظر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با استناد به 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رفرنس معتبر اشاره شده است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شماره رفرنس یا رفرنسهای مرتبط</w:t>
            </w:r>
            <w:r w:rsidR="00F051E6" w:rsidRPr="003A5D65">
              <w:rPr>
                <w:rFonts w:hint="cs"/>
                <w:rtl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F051E6" w:rsidRPr="003A5D6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="00F051E6" w:rsidRPr="003A5D6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6C5F7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برای دوز دارو ئی مورد استفاده رفرنس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معتبر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ارائه 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(شماره رفرنس یا رفرنسهای مرتبط 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بخش</w:t>
            </w:r>
            <w:r w:rsidR="00F051E6" w:rsidRPr="00F051E6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F051E6" w:rsidRPr="00F051E6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6C5F7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="00F05435">
              <w:rPr>
                <w:rFonts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در مورد  نداشتن تداخل دارویی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بین داروی مورد مداخله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 xml:space="preserve">  با سایر داروهای مورد استفاده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>رفرنس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معتبر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ارائه 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شماره رفرنس یا رفرنسهای مرتبط  </w:t>
            </w:r>
            <w:r w:rsidR="00F051E6">
              <w:rPr>
                <w:rFonts w:cs="B Nazanin" w:hint="cs"/>
                <w:b/>
                <w:bCs/>
                <w:rtl/>
                <w:lang w:bidi="fa-IR"/>
              </w:rPr>
              <w:t>در بخش توضیحات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6C5F74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6804" w:type="dxa"/>
          </w:tcPr>
          <w:p w:rsidR="00E72ADE" w:rsidRPr="003A5D65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در روش کار به شیوه ارزیابی </w:t>
            </w:r>
            <w:r w:rsidR="001E736C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عوارض مداخله 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3A5D65">
              <w:rPr>
                <w:rFonts w:cs="B Nazanin"/>
                <w:b/>
                <w:bCs/>
                <w:lang w:bidi="fa-IR"/>
              </w:rPr>
              <w:t>adverse effects</w:t>
            </w:r>
            <w:r w:rsidRPr="003A5D65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F051E6" w:rsidRPr="003A5D65">
              <w:rPr>
                <w:rFonts w:cs="B Nazanin" w:hint="cs"/>
                <w:b/>
                <w:bCs/>
                <w:rtl/>
                <w:lang w:bidi="fa-IR"/>
              </w:rPr>
              <w:t xml:space="preserve"> اشاره  شده است.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452BF" w:rsidRPr="007A1C18" w:rsidTr="00FB1802">
        <w:tc>
          <w:tcPr>
            <w:tcW w:w="567" w:type="dxa"/>
          </w:tcPr>
          <w:p w:rsidR="00E452BF" w:rsidRDefault="001E736C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6804" w:type="dxa"/>
          </w:tcPr>
          <w:p w:rsidR="00E452BF" w:rsidRPr="001E736C" w:rsidRDefault="00612FB1" w:rsidP="00E452B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E736C">
              <w:rPr>
                <w:rFonts w:cs="B Nazanin" w:hint="cs"/>
                <w:b/>
                <w:bCs/>
                <w:rtl/>
                <w:lang w:bidi="fa-IR"/>
              </w:rPr>
              <w:t>گروه مورد مداخل</w:t>
            </w:r>
            <w:r w:rsidR="006006DE" w:rsidRPr="001E736C">
              <w:rPr>
                <w:rFonts w:cs="B Nazanin" w:hint="cs"/>
                <w:b/>
                <w:bCs/>
                <w:rtl/>
                <w:lang w:bidi="fa-IR"/>
              </w:rPr>
              <w:t xml:space="preserve">ه از درمان استاندارد محروم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نشده است.</w:t>
            </w:r>
          </w:p>
        </w:tc>
        <w:tc>
          <w:tcPr>
            <w:tcW w:w="567" w:type="dxa"/>
            <w:shd w:val="clear" w:color="auto" w:fill="auto"/>
          </w:tcPr>
          <w:p w:rsidR="00E452BF" w:rsidRPr="008C4841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452BF" w:rsidRPr="007A1C18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452BF" w:rsidRPr="007A1C18" w:rsidRDefault="00E452BF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C1521" w:rsidRPr="007A1C18" w:rsidTr="00FB1802">
        <w:tc>
          <w:tcPr>
            <w:tcW w:w="567" w:type="dxa"/>
          </w:tcPr>
          <w:p w:rsidR="002C1521" w:rsidRDefault="002C1521" w:rsidP="004A76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6804" w:type="dxa"/>
          </w:tcPr>
          <w:p w:rsidR="002C1521" w:rsidRPr="001E736C" w:rsidRDefault="002C1521" w:rsidP="002C15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منابع تامین مالی و سایر حمایتها مانند تامین دارو  و نقش تامین کنندگان مشخص شده است و تعارض منافع  وجود ندارد.</w:t>
            </w:r>
          </w:p>
        </w:tc>
        <w:tc>
          <w:tcPr>
            <w:tcW w:w="567" w:type="dxa"/>
            <w:shd w:val="clear" w:color="auto" w:fill="auto"/>
          </w:tcPr>
          <w:p w:rsidR="002C1521" w:rsidRPr="008C4841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2C1521" w:rsidRPr="007A1C18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2C1521" w:rsidRPr="007A1C18" w:rsidRDefault="002C1521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روش های آنالیز آماری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مورد استفاده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مشخص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پرسشنامه 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چک لیست  های مورد استفاده در مطالعه ضمیمه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72ADE" w:rsidRPr="007A1C18" w:rsidTr="00FB1802">
        <w:tc>
          <w:tcPr>
            <w:tcW w:w="567" w:type="dxa"/>
          </w:tcPr>
          <w:p w:rsidR="00E72ADE" w:rsidRPr="007A1C18" w:rsidRDefault="002C1521" w:rsidP="00F051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6804" w:type="dxa"/>
          </w:tcPr>
          <w:p w:rsidR="00E72ADE" w:rsidRPr="007A1C18" w:rsidRDefault="00E72ADE" w:rsidP="001E736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A1C18">
              <w:rPr>
                <w:rFonts w:cs="B Nazanin" w:hint="cs"/>
                <w:b/>
                <w:bCs/>
                <w:rtl/>
                <w:lang w:bidi="fa-IR"/>
              </w:rPr>
              <w:t>فرم رضایت نامه آگاهانه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به درستی </w:t>
            </w:r>
            <w:r w:rsidRPr="007A1C18">
              <w:rPr>
                <w:rFonts w:cs="B Nazanin" w:hint="cs"/>
                <w:b/>
                <w:bCs/>
                <w:rtl/>
                <w:lang w:bidi="fa-IR"/>
              </w:rPr>
              <w:t xml:space="preserve"> تنظیم و ضمیمه شده است</w:t>
            </w:r>
            <w:r w:rsidR="001E736C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E72ADE" w:rsidRPr="008C4841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02" w:type="dxa"/>
          </w:tcPr>
          <w:p w:rsidR="00E72ADE" w:rsidRPr="007A1C18" w:rsidRDefault="00E72ADE" w:rsidP="00050FD2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:rsidR="00050FD2" w:rsidRPr="007A1C18" w:rsidRDefault="00050FD2" w:rsidP="00050FD2">
      <w:pPr>
        <w:bidi/>
        <w:rPr>
          <w:rFonts w:cs="B Nazanin"/>
          <w:rtl/>
          <w:lang w:bidi="fa-IR"/>
        </w:rPr>
      </w:pPr>
    </w:p>
    <w:sectPr w:rsidR="00050FD2" w:rsidRPr="007A1C18" w:rsidSect="0077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35"/>
    <w:rsid w:val="00040635"/>
    <w:rsid w:val="00050FD2"/>
    <w:rsid w:val="000735C3"/>
    <w:rsid w:val="000834B8"/>
    <w:rsid w:val="00094563"/>
    <w:rsid w:val="000D3A71"/>
    <w:rsid w:val="001329CD"/>
    <w:rsid w:val="00186B1E"/>
    <w:rsid w:val="001E736C"/>
    <w:rsid w:val="001F7FD4"/>
    <w:rsid w:val="00246960"/>
    <w:rsid w:val="00282B37"/>
    <w:rsid w:val="002C1521"/>
    <w:rsid w:val="002E19C0"/>
    <w:rsid w:val="002E7780"/>
    <w:rsid w:val="00345D0E"/>
    <w:rsid w:val="003A23FD"/>
    <w:rsid w:val="003A5D65"/>
    <w:rsid w:val="003B7FA6"/>
    <w:rsid w:val="003E0CD4"/>
    <w:rsid w:val="00402563"/>
    <w:rsid w:val="00421B0C"/>
    <w:rsid w:val="00460FC1"/>
    <w:rsid w:val="004674AF"/>
    <w:rsid w:val="00470271"/>
    <w:rsid w:val="00483B1B"/>
    <w:rsid w:val="004C03A1"/>
    <w:rsid w:val="004C2C0B"/>
    <w:rsid w:val="004C49FC"/>
    <w:rsid w:val="004E3892"/>
    <w:rsid w:val="00501A58"/>
    <w:rsid w:val="00507C81"/>
    <w:rsid w:val="00542CA4"/>
    <w:rsid w:val="005824D2"/>
    <w:rsid w:val="005902DB"/>
    <w:rsid w:val="006006DE"/>
    <w:rsid w:val="00612FB1"/>
    <w:rsid w:val="00625695"/>
    <w:rsid w:val="006863AC"/>
    <w:rsid w:val="006B0593"/>
    <w:rsid w:val="006C5F74"/>
    <w:rsid w:val="006F3E16"/>
    <w:rsid w:val="007101B1"/>
    <w:rsid w:val="00774CC4"/>
    <w:rsid w:val="007A1C18"/>
    <w:rsid w:val="007B12CB"/>
    <w:rsid w:val="00883504"/>
    <w:rsid w:val="008B1CF6"/>
    <w:rsid w:val="008C4841"/>
    <w:rsid w:val="008E0986"/>
    <w:rsid w:val="0093551C"/>
    <w:rsid w:val="00A82383"/>
    <w:rsid w:val="00AA47F0"/>
    <w:rsid w:val="00AC56D1"/>
    <w:rsid w:val="00B538CD"/>
    <w:rsid w:val="00B606F4"/>
    <w:rsid w:val="00BE69E2"/>
    <w:rsid w:val="00C46E9A"/>
    <w:rsid w:val="00C876FB"/>
    <w:rsid w:val="00CC02CD"/>
    <w:rsid w:val="00D160E5"/>
    <w:rsid w:val="00D27C7B"/>
    <w:rsid w:val="00D46936"/>
    <w:rsid w:val="00D61B29"/>
    <w:rsid w:val="00DD6DC7"/>
    <w:rsid w:val="00E22DF1"/>
    <w:rsid w:val="00E452BF"/>
    <w:rsid w:val="00E72ADE"/>
    <w:rsid w:val="00F051E6"/>
    <w:rsid w:val="00F05435"/>
    <w:rsid w:val="00F07CDC"/>
    <w:rsid w:val="00FB1802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2D3"/>
  <w15:docId w15:val="{A61DEEFA-7FF3-418C-B150-75B340E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Mardaniyan</dc:creator>
  <cp:lastModifiedBy>p</cp:lastModifiedBy>
  <cp:revision>9</cp:revision>
  <dcterms:created xsi:type="dcterms:W3CDTF">2022-08-27T08:24:00Z</dcterms:created>
  <dcterms:modified xsi:type="dcterms:W3CDTF">2026-01-12T07:05:00Z</dcterms:modified>
</cp:coreProperties>
</file>